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1C" w:rsidRPr="009C4D76" w:rsidRDefault="000E431C" w:rsidP="000E431C">
      <w:pPr>
        <w:framePr w:w="4142" w:h="1581" w:hSpace="180" w:wrap="around" w:vAnchor="text" w:hAnchor="page" w:x="1138" w:y="-356"/>
        <w:jc w:val="center"/>
        <w:rPr>
          <w:b/>
          <w:noProof/>
          <w:sz w:val="20"/>
        </w:rPr>
      </w:pPr>
      <w:r>
        <w:rPr>
          <w:b/>
          <w:noProof/>
          <w:sz w:val="20"/>
        </w:rPr>
        <w:t>БАШКОРТОСТАН РЕСПУБЛИКАҺЫ</w:t>
      </w:r>
    </w:p>
    <w:p w:rsidR="000E431C" w:rsidRPr="00287F64" w:rsidRDefault="000E431C" w:rsidP="000E431C">
      <w:pPr>
        <w:framePr w:w="4142" w:h="1581" w:hSpace="180" w:wrap="around" w:vAnchor="text" w:hAnchor="page" w:x="1138" w:y="-356"/>
        <w:jc w:val="center"/>
        <w:rPr>
          <w:b/>
          <w:noProof/>
          <w:sz w:val="20"/>
        </w:rPr>
      </w:pPr>
      <w:r>
        <w:rPr>
          <w:b/>
          <w:noProof/>
          <w:sz w:val="20"/>
        </w:rPr>
        <w:t>БӨРЙӘН РАЙОНЫ</w:t>
      </w:r>
    </w:p>
    <w:p w:rsidR="000E431C" w:rsidRPr="009C4D76" w:rsidRDefault="000E431C" w:rsidP="000E431C">
      <w:pPr>
        <w:framePr w:w="4142" w:h="1581" w:hSpace="180" w:wrap="around" w:vAnchor="text" w:hAnchor="page" w:x="1138" w:y="-356"/>
        <w:jc w:val="center"/>
        <w:rPr>
          <w:b/>
          <w:noProof/>
          <w:sz w:val="20"/>
        </w:rPr>
      </w:pPr>
      <w:r>
        <w:rPr>
          <w:b/>
          <w:noProof/>
          <w:sz w:val="20"/>
        </w:rPr>
        <w:t>МУНИЦИПАЛЬ РАЙОНЫНЫҢ</w:t>
      </w:r>
    </w:p>
    <w:p w:rsidR="000E431C" w:rsidRPr="00287F64" w:rsidRDefault="000E431C" w:rsidP="000E431C">
      <w:pPr>
        <w:framePr w:w="4142" w:h="1581" w:hSpace="180" w:wrap="around" w:vAnchor="text" w:hAnchor="page" w:x="1138" w:y="-356"/>
        <w:jc w:val="center"/>
        <w:rPr>
          <w:b/>
          <w:noProof/>
          <w:sz w:val="20"/>
        </w:rPr>
      </w:pPr>
      <w:r>
        <w:rPr>
          <w:b/>
          <w:noProof/>
          <w:sz w:val="20"/>
        </w:rPr>
        <w:t>ИСКЕ СОБХАНҒОЛ</w:t>
      </w:r>
      <w:r w:rsidRPr="00287F64">
        <w:rPr>
          <w:b/>
          <w:noProof/>
          <w:sz w:val="20"/>
        </w:rPr>
        <w:t xml:space="preserve"> АУЫЛ</w:t>
      </w:r>
    </w:p>
    <w:p w:rsidR="000E431C" w:rsidRDefault="000E431C" w:rsidP="000E431C">
      <w:pPr>
        <w:framePr w:w="4142" w:h="1581" w:hSpace="180" w:wrap="around" w:vAnchor="text" w:hAnchor="page" w:x="1138" w:y="-356"/>
        <w:jc w:val="center"/>
        <w:rPr>
          <w:b/>
          <w:noProof/>
          <w:sz w:val="20"/>
        </w:rPr>
      </w:pPr>
      <w:r w:rsidRPr="00287F64">
        <w:rPr>
          <w:b/>
          <w:noProof/>
          <w:sz w:val="20"/>
        </w:rPr>
        <w:t>СОВЕТЫ</w:t>
      </w:r>
    </w:p>
    <w:p w:rsidR="000E431C" w:rsidRPr="00287F64" w:rsidRDefault="000E431C" w:rsidP="000E431C">
      <w:pPr>
        <w:framePr w:w="4142" w:h="1581" w:hSpace="180" w:wrap="around" w:vAnchor="text" w:hAnchor="page" w:x="1138" w:y="-356"/>
        <w:jc w:val="center"/>
        <w:rPr>
          <w:b/>
          <w:noProof/>
          <w:sz w:val="20"/>
        </w:rPr>
      </w:pPr>
      <w:r w:rsidRPr="00287F64">
        <w:rPr>
          <w:b/>
          <w:noProof/>
          <w:sz w:val="20"/>
        </w:rPr>
        <w:t xml:space="preserve">АУЫЛ </w:t>
      </w:r>
      <w:r>
        <w:rPr>
          <w:b/>
          <w:noProof/>
          <w:sz w:val="20"/>
        </w:rPr>
        <w:t>БИЛӘМӘҺЕ</w:t>
      </w:r>
      <w:r w:rsidRPr="00287F64">
        <w:rPr>
          <w:b/>
          <w:noProof/>
          <w:sz w:val="20"/>
        </w:rPr>
        <w:t xml:space="preserve"> </w:t>
      </w:r>
      <w:r>
        <w:rPr>
          <w:b/>
          <w:noProof/>
          <w:sz w:val="20"/>
        </w:rPr>
        <w:t>СОВЕТЫ</w:t>
      </w:r>
    </w:p>
    <w:p w:rsidR="000E431C" w:rsidRPr="00287F64" w:rsidRDefault="000E431C" w:rsidP="000E431C">
      <w:pPr>
        <w:framePr w:w="4142" w:h="1581" w:hSpace="180" w:wrap="around" w:vAnchor="text" w:hAnchor="page" w:x="1138" w:y="-356"/>
        <w:jc w:val="center"/>
        <w:rPr>
          <w:b/>
          <w:noProof/>
          <w:sz w:val="16"/>
          <w:szCs w:val="16"/>
        </w:rPr>
      </w:pPr>
      <w:r w:rsidRPr="00287F64">
        <w:rPr>
          <w:b/>
          <w:bCs/>
          <w:noProof/>
          <w:sz w:val="20"/>
        </w:rPr>
        <w:t>453580</w:t>
      </w:r>
      <w:r w:rsidRPr="00287F64">
        <w:rPr>
          <w:b/>
          <w:noProof/>
          <w:sz w:val="20"/>
        </w:rPr>
        <w:t xml:space="preserve">, </w:t>
      </w:r>
      <w:r>
        <w:rPr>
          <w:b/>
          <w:noProof/>
          <w:sz w:val="16"/>
          <w:szCs w:val="16"/>
        </w:rPr>
        <w:t>Иске Собхангол ауылы,</w:t>
      </w:r>
    </w:p>
    <w:p w:rsidR="000E431C" w:rsidRPr="00287F64" w:rsidRDefault="000E431C" w:rsidP="000E431C">
      <w:pPr>
        <w:framePr w:w="4142" w:h="1581" w:hSpace="180" w:wrap="around" w:vAnchor="text" w:hAnchor="page" w:x="1138" w:y="-356"/>
        <w:jc w:val="center"/>
        <w:rPr>
          <w:b/>
          <w:bCs/>
          <w:noProof/>
          <w:sz w:val="20"/>
        </w:rPr>
      </w:pPr>
      <w:r>
        <w:rPr>
          <w:b/>
          <w:bCs/>
          <w:noProof/>
          <w:sz w:val="16"/>
          <w:szCs w:val="16"/>
        </w:rPr>
        <w:t>Салауат урамы</w:t>
      </w:r>
      <w:r w:rsidRPr="00287F64">
        <w:rPr>
          <w:b/>
          <w:bCs/>
          <w:noProof/>
          <w:sz w:val="16"/>
          <w:szCs w:val="16"/>
        </w:rPr>
        <w:t xml:space="preserve">, 38. </w:t>
      </w:r>
      <w:r w:rsidRPr="00287F64">
        <w:rPr>
          <w:b/>
          <w:bCs/>
          <w:noProof/>
          <w:sz w:val="20"/>
        </w:rPr>
        <w:t>тел. (34755) 3-68-00</w:t>
      </w:r>
    </w:p>
    <w:p w:rsidR="000E431C" w:rsidRPr="00287F64" w:rsidRDefault="000E431C" w:rsidP="000E431C">
      <w:pPr>
        <w:framePr w:w="4383" w:h="1732" w:hSpace="181" w:wrap="notBeside" w:vAnchor="text" w:hAnchor="page" w:x="6894" w:y="-353"/>
        <w:jc w:val="center"/>
        <w:rPr>
          <w:b/>
          <w:noProof/>
          <w:sz w:val="20"/>
        </w:rPr>
      </w:pPr>
      <w:r>
        <w:rPr>
          <w:b/>
          <w:noProof/>
          <w:sz w:val="20"/>
        </w:rPr>
        <w:t>СОВЕТ</w:t>
      </w:r>
      <w:r w:rsidRPr="00287F64">
        <w:rPr>
          <w:b/>
          <w:noProof/>
          <w:sz w:val="20"/>
        </w:rPr>
        <w:t xml:space="preserve"> СЕЛЬСКОГО</w:t>
      </w:r>
    </w:p>
    <w:p w:rsidR="000E431C" w:rsidRDefault="000E431C" w:rsidP="000E431C">
      <w:pPr>
        <w:framePr w:w="4383" w:h="1732" w:hSpace="181" w:wrap="notBeside" w:vAnchor="text" w:hAnchor="page" w:x="6894" w:y="-353"/>
        <w:jc w:val="center"/>
        <w:rPr>
          <w:b/>
          <w:noProof/>
          <w:sz w:val="20"/>
        </w:rPr>
      </w:pPr>
      <w:r w:rsidRPr="00287F64">
        <w:rPr>
          <w:b/>
          <w:noProof/>
          <w:sz w:val="20"/>
        </w:rPr>
        <w:t>ПОСЕЛЕНИЯ</w:t>
      </w:r>
    </w:p>
    <w:p w:rsidR="000E431C" w:rsidRPr="00287F64" w:rsidRDefault="000E431C" w:rsidP="000E431C">
      <w:pPr>
        <w:framePr w:w="4383" w:h="1732" w:hSpace="181" w:wrap="notBeside" w:vAnchor="text" w:hAnchor="page" w:x="6894" w:y="-353"/>
        <w:jc w:val="center"/>
        <w:rPr>
          <w:b/>
          <w:noProof/>
          <w:sz w:val="20"/>
        </w:rPr>
      </w:pPr>
      <w:r>
        <w:rPr>
          <w:b/>
          <w:noProof/>
          <w:sz w:val="20"/>
        </w:rPr>
        <w:t>СТАРОСУБХАНГУЛОВСКИЙ СЕЛЬСОВЕТ</w:t>
      </w:r>
    </w:p>
    <w:p w:rsidR="000E431C" w:rsidRPr="00287F64" w:rsidRDefault="000E431C" w:rsidP="000E431C">
      <w:pPr>
        <w:framePr w:w="4383" w:h="1732" w:hSpace="181" w:wrap="notBeside" w:vAnchor="text" w:hAnchor="page" w:x="6894" w:y="-353"/>
        <w:jc w:val="center"/>
        <w:rPr>
          <w:b/>
          <w:noProof/>
          <w:sz w:val="20"/>
        </w:rPr>
      </w:pPr>
      <w:r w:rsidRPr="00287F64">
        <w:rPr>
          <w:b/>
          <w:noProof/>
          <w:sz w:val="20"/>
        </w:rPr>
        <w:t>МУНИЦИПАЛЬНОГО РАЙОНА</w:t>
      </w:r>
    </w:p>
    <w:p w:rsidR="000E431C" w:rsidRPr="009C4D76" w:rsidRDefault="000E431C" w:rsidP="000E431C">
      <w:pPr>
        <w:framePr w:w="4383" w:h="1732" w:hSpace="181" w:wrap="notBeside" w:vAnchor="text" w:hAnchor="page" w:x="6894" w:y="-353"/>
        <w:jc w:val="center"/>
        <w:rPr>
          <w:b/>
          <w:noProof/>
          <w:sz w:val="20"/>
        </w:rPr>
      </w:pPr>
      <w:r>
        <w:rPr>
          <w:b/>
          <w:noProof/>
          <w:sz w:val="20"/>
        </w:rPr>
        <w:t>БУРЗЯНСКИЙ РАЙОН</w:t>
      </w:r>
    </w:p>
    <w:p w:rsidR="000E431C" w:rsidRPr="00287F64" w:rsidRDefault="000E431C" w:rsidP="000E431C">
      <w:pPr>
        <w:framePr w:w="4383" w:h="1732" w:hSpace="181" w:wrap="notBeside" w:vAnchor="text" w:hAnchor="page" w:x="6894" w:y="-353"/>
        <w:jc w:val="center"/>
        <w:rPr>
          <w:b/>
          <w:noProof/>
          <w:sz w:val="20"/>
        </w:rPr>
      </w:pPr>
      <w:r>
        <w:rPr>
          <w:b/>
          <w:noProof/>
          <w:sz w:val="20"/>
        </w:rPr>
        <w:t>РЕСПУБЛИКИ БАШКОРТОСТАН</w:t>
      </w:r>
    </w:p>
    <w:p w:rsidR="000E431C" w:rsidRPr="00287F64" w:rsidRDefault="000E431C" w:rsidP="000E431C">
      <w:pPr>
        <w:framePr w:w="4383" w:h="1732" w:hSpace="181" w:wrap="notBeside" w:vAnchor="text" w:hAnchor="page" w:x="6894" w:y="-353"/>
        <w:jc w:val="center"/>
        <w:rPr>
          <w:b/>
          <w:bCs/>
          <w:noProof/>
          <w:sz w:val="20"/>
        </w:rPr>
      </w:pPr>
      <w:r w:rsidRPr="00287F64">
        <w:rPr>
          <w:b/>
          <w:bCs/>
          <w:noProof/>
          <w:sz w:val="20"/>
        </w:rPr>
        <w:t>453580, с. Старосубхангулово</w:t>
      </w:r>
    </w:p>
    <w:p w:rsidR="000E431C" w:rsidRPr="00287F64" w:rsidRDefault="000E431C" w:rsidP="000E431C">
      <w:pPr>
        <w:framePr w:w="4383" w:h="1732" w:hSpace="181" w:wrap="notBeside" w:vAnchor="text" w:hAnchor="page" w:x="6894" w:y="-353"/>
        <w:jc w:val="center"/>
        <w:rPr>
          <w:b/>
          <w:bCs/>
          <w:noProof/>
          <w:sz w:val="20"/>
        </w:rPr>
      </w:pPr>
      <w:r w:rsidRPr="00287F64">
        <w:rPr>
          <w:b/>
          <w:bCs/>
          <w:noProof/>
          <w:sz w:val="20"/>
        </w:rPr>
        <w:t>ул. Салавата, 38 тел. (34755) 3-68-00</w:t>
      </w:r>
    </w:p>
    <w:p w:rsidR="000E431C" w:rsidRPr="00287F64" w:rsidRDefault="00E50927" w:rsidP="000E431C">
      <w:pPr>
        <w:jc w:val="center"/>
        <w:rPr>
          <w:b/>
          <w:noProof/>
        </w:rPr>
      </w:pPr>
      <w:r>
        <w:rPr>
          <w:b/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2590800</wp:posOffset>
            </wp:positionH>
            <wp:positionV relativeFrom="paragraph">
              <wp:posOffset>26035</wp:posOffset>
            </wp:positionV>
            <wp:extent cx="714375" cy="876300"/>
            <wp:effectExtent l="19050" t="0" r="9525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431C" w:rsidRPr="00287F64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84pt;margin-top:45pt;width:53.25pt;height:54pt;z-index:251657216;mso-position-horizontal-relative:margin;mso-position-vertical-relative:margin" fillcolor="window">
            <v:shadow offset="6pt,-6pt"/>
            <w10:wrap type="square" anchorx="margin" anchory="margin"/>
          </v:shape>
        </w:pict>
      </w:r>
    </w:p>
    <w:p w:rsidR="000E431C" w:rsidRDefault="000E431C" w:rsidP="000E431C">
      <w:pPr>
        <w:jc w:val="center"/>
        <w:rPr>
          <w:b/>
          <w:noProof/>
        </w:rPr>
      </w:pPr>
      <w:r>
        <w:rPr>
          <w:b/>
          <w:noProof/>
        </w:rPr>
        <w:t>_________________________________________________________________</w:t>
      </w:r>
    </w:p>
    <w:p w:rsidR="000E431C" w:rsidRDefault="000E431C" w:rsidP="000E431C">
      <w:pPr>
        <w:jc w:val="center"/>
        <w:rPr>
          <w:b/>
          <w:noProof/>
        </w:rPr>
      </w:pPr>
    </w:p>
    <w:p w:rsidR="000E431C" w:rsidRDefault="000E431C" w:rsidP="000E431C">
      <w:pPr>
        <w:jc w:val="center"/>
        <w:rPr>
          <w:b/>
          <w:noProof/>
        </w:rPr>
      </w:pPr>
    </w:p>
    <w:tbl>
      <w:tblPr>
        <w:tblW w:w="0" w:type="auto"/>
        <w:tblLook w:val="01E0"/>
      </w:tblPr>
      <w:tblGrid>
        <w:gridCol w:w="2740"/>
        <w:gridCol w:w="1357"/>
        <w:gridCol w:w="1357"/>
        <w:gridCol w:w="1357"/>
        <w:gridCol w:w="2760"/>
      </w:tblGrid>
      <w:tr w:rsidR="000E431C" w:rsidTr="0011728A">
        <w:tc>
          <w:tcPr>
            <w:tcW w:w="2740" w:type="dxa"/>
          </w:tcPr>
          <w:p w:rsidR="000E431C" w:rsidRDefault="000E431C" w:rsidP="000E431C">
            <w:pPr>
              <w:jc w:val="center"/>
            </w:pPr>
            <w:r>
              <w:t>КАРАР</w:t>
            </w:r>
          </w:p>
        </w:tc>
        <w:tc>
          <w:tcPr>
            <w:tcW w:w="1357" w:type="dxa"/>
          </w:tcPr>
          <w:p w:rsidR="000E431C" w:rsidRDefault="000E431C" w:rsidP="000E431C">
            <w:pPr>
              <w:jc w:val="center"/>
            </w:pPr>
          </w:p>
        </w:tc>
        <w:tc>
          <w:tcPr>
            <w:tcW w:w="1357" w:type="dxa"/>
          </w:tcPr>
          <w:p w:rsidR="000E431C" w:rsidRDefault="000E431C" w:rsidP="000E431C">
            <w:pPr>
              <w:jc w:val="center"/>
            </w:pPr>
          </w:p>
        </w:tc>
        <w:tc>
          <w:tcPr>
            <w:tcW w:w="1357" w:type="dxa"/>
          </w:tcPr>
          <w:p w:rsidR="000E431C" w:rsidRDefault="000E431C" w:rsidP="000E431C">
            <w:pPr>
              <w:jc w:val="center"/>
            </w:pPr>
          </w:p>
        </w:tc>
        <w:tc>
          <w:tcPr>
            <w:tcW w:w="2760" w:type="dxa"/>
          </w:tcPr>
          <w:p w:rsidR="000E431C" w:rsidRDefault="000E431C" w:rsidP="000E431C">
            <w:pPr>
              <w:jc w:val="center"/>
            </w:pPr>
            <w:r>
              <w:t>РЕШЕНИЕ</w:t>
            </w:r>
          </w:p>
        </w:tc>
      </w:tr>
    </w:tbl>
    <w:p w:rsidR="000E431C" w:rsidRDefault="000E431C" w:rsidP="000E431C">
      <w:pPr>
        <w:jc w:val="center"/>
        <w:rPr>
          <w:b/>
          <w:bCs/>
          <w:szCs w:val="28"/>
        </w:rPr>
      </w:pPr>
    </w:p>
    <w:p w:rsidR="000E431C" w:rsidRPr="008D1873" w:rsidRDefault="000E431C" w:rsidP="000E431C">
      <w:pPr>
        <w:jc w:val="center"/>
        <w:rPr>
          <w:b/>
          <w:bCs/>
          <w:sz w:val="24"/>
          <w:szCs w:val="24"/>
        </w:rPr>
      </w:pPr>
      <w:r w:rsidRPr="008D1873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 xml:space="preserve"> 05</w:t>
      </w:r>
      <w:r w:rsidRPr="008D1873">
        <w:rPr>
          <w:b/>
          <w:bCs/>
          <w:sz w:val="24"/>
          <w:szCs w:val="24"/>
        </w:rPr>
        <w:t xml:space="preserve"> » </w:t>
      </w:r>
      <w:r>
        <w:rPr>
          <w:b/>
          <w:bCs/>
          <w:sz w:val="24"/>
          <w:szCs w:val="24"/>
        </w:rPr>
        <w:t xml:space="preserve"> апрель</w:t>
      </w:r>
      <w:r w:rsidRPr="008D1873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 xml:space="preserve">7 </w:t>
      </w:r>
      <w:r w:rsidRPr="008D1873">
        <w:rPr>
          <w:b/>
          <w:bCs/>
          <w:sz w:val="24"/>
          <w:szCs w:val="24"/>
        </w:rPr>
        <w:t xml:space="preserve">йыл      </w:t>
      </w:r>
      <w:r>
        <w:rPr>
          <w:b/>
          <w:bCs/>
          <w:sz w:val="24"/>
          <w:szCs w:val="24"/>
        </w:rPr>
        <w:t xml:space="preserve"> </w:t>
      </w:r>
      <w:r w:rsidRPr="008D1873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</w:t>
      </w:r>
      <w:r w:rsidRPr="008D1873">
        <w:rPr>
          <w:b/>
          <w:bCs/>
          <w:sz w:val="24"/>
          <w:szCs w:val="24"/>
        </w:rPr>
        <w:t xml:space="preserve">       №</w:t>
      </w:r>
      <w:r>
        <w:rPr>
          <w:b/>
          <w:bCs/>
          <w:sz w:val="24"/>
          <w:szCs w:val="24"/>
        </w:rPr>
        <w:t xml:space="preserve"> 3- 15</w:t>
      </w:r>
      <w:r w:rsidRPr="008D1873">
        <w:rPr>
          <w:b/>
          <w:bCs/>
          <w:sz w:val="24"/>
          <w:szCs w:val="24"/>
        </w:rPr>
        <w:t xml:space="preserve"> /</w:t>
      </w:r>
      <w:r>
        <w:rPr>
          <w:b/>
          <w:bCs/>
          <w:sz w:val="24"/>
          <w:szCs w:val="24"/>
        </w:rPr>
        <w:t>89</w:t>
      </w:r>
      <w:r w:rsidRPr="008D1873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 xml:space="preserve">  </w:t>
      </w:r>
      <w:r w:rsidRPr="008D187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</w:t>
      </w:r>
      <w:r w:rsidRPr="008D1873">
        <w:rPr>
          <w:b/>
          <w:bCs/>
          <w:sz w:val="24"/>
          <w:szCs w:val="24"/>
        </w:rPr>
        <w:t xml:space="preserve">  «</w:t>
      </w:r>
      <w:r>
        <w:rPr>
          <w:b/>
          <w:bCs/>
          <w:sz w:val="24"/>
          <w:szCs w:val="24"/>
        </w:rPr>
        <w:t xml:space="preserve"> 05</w:t>
      </w:r>
      <w:r w:rsidRPr="008D1873">
        <w:rPr>
          <w:b/>
          <w:bCs/>
          <w:sz w:val="24"/>
          <w:szCs w:val="24"/>
        </w:rPr>
        <w:t xml:space="preserve"> »</w:t>
      </w:r>
      <w:r>
        <w:rPr>
          <w:b/>
          <w:bCs/>
          <w:sz w:val="24"/>
          <w:szCs w:val="24"/>
        </w:rPr>
        <w:t xml:space="preserve">  апреля</w:t>
      </w:r>
      <w:r w:rsidRPr="008D187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8D1873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8D1873">
        <w:rPr>
          <w:b/>
          <w:bCs/>
          <w:sz w:val="24"/>
          <w:szCs w:val="24"/>
        </w:rPr>
        <w:t xml:space="preserve"> год</w:t>
      </w:r>
    </w:p>
    <w:p w:rsidR="00DF54D9" w:rsidRDefault="00DF54D9" w:rsidP="00DF54D9">
      <w:pPr>
        <w:rPr>
          <w:b/>
          <w:bCs/>
        </w:rPr>
      </w:pPr>
    </w:p>
    <w:p w:rsidR="00265A9B" w:rsidRDefault="00265A9B" w:rsidP="00F1238F">
      <w:pPr>
        <w:rPr>
          <w:szCs w:val="28"/>
        </w:rPr>
      </w:pPr>
    </w:p>
    <w:p w:rsidR="00265A9B" w:rsidRDefault="00265A9B" w:rsidP="000E431C">
      <w:pPr>
        <w:jc w:val="center"/>
        <w:rPr>
          <w:b/>
          <w:szCs w:val="28"/>
        </w:rPr>
      </w:pPr>
      <w:r>
        <w:rPr>
          <w:b/>
          <w:szCs w:val="28"/>
        </w:rPr>
        <w:t xml:space="preserve">Об исполнении бюджета сельского поселения </w:t>
      </w:r>
      <w:r w:rsidR="000E431C">
        <w:rPr>
          <w:b/>
          <w:szCs w:val="28"/>
        </w:rPr>
        <w:t>Старосубхангуловский</w:t>
      </w:r>
      <w:r>
        <w:rPr>
          <w:b/>
          <w:szCs w:val="28"/>
        </w:rPr>
        <w:t xml:space="preserve"> сельсовет муниципального района Бурзянский  район Республики Башкортостан</w:t>
      </w:r>
      <w:r w:rsidR="000E431C">
        <w:rPr>
          <w:b/>
          <w:szCs w:val="28"/>
        </w:rPr>
        <w:t xml:space="preserve"> </w:t>
      </w:r>
      <w:r>
        <w:rPr>
          <w:b/>
          <w:szCs w:val="28"/>
        </w:rPr>
        <w:t>за 201</w:t>
      </w:r>
      <w:r w:rsidR="00576545">
        <w:rPr>
          <w:b/>
          <w:szCs w:val="28"/>
        </w:rPr>
        <w:t>6</w:t>
      </w:r>
      <w:r>
        <w:rPr>
          <w:b/>
          <w:szCs w:val="28"/>
        </w:rPr>
        <w:t xml:space="preserve"> год</w:t>
      </w:r>
    </w:p>
    <w:p w:rsidR="00265A9B" w:rsidRDefault="00265A9B">
      <w:pPr>
        <w:jc w:val="both"/>
        <w:rPr>
          <w:b/>
          <w:szCs w:val="28"/>
        </w:rPr>
      </w:pPr>
    </w:p>
    <w:p w:rsidR="00265A9B" w:rsidRDefault="00265A9B">
      <w:pPr>
        <w:ind w:firstLine="540"/>
        <w:jc w:val="both"/>
        <w:rPr>
          <w:szCs w:val="28"/>
        </w:rPr>
      </w:pPr>
      <w:r>
        <w:rPr>
          <w:szCs w:val="28"/>
        </w:rPr>
        <w:t xml:space="preserve"> В соответствии с Бюджетным кодекса РФ, Уставом сельского поселения </w:t>
      </w:r>
      <w:r w:rsidR="000E431C">
        <w:rPr>
          <w:szCs w:val="28"/>
        </w:rPr>
        <w:t>Старосубхангуловский</w:t>
      </w:r>
      <w:r>
        <w:rPr>
          <w:szCs w:val="28"/>
        </w:rPr>
        <w:t xml:space="preserve"> сельсовет муниципального района Бурзянский район Республики Башкортостан, рассмотрев итоги исполнения бюджета сельского  поселения </w:t>
      </w:r>
      <w:r w:rsidR="000E431C">
        <w:rPr>
          <w:szCs w:val="28"/>
        </w:rPr>
        <w:t>Старосубхангуловский</w:t>
      </w:r>
      <w:r>
        <w:rPr>
          <w:szCs w:val="28"/>
        </w:rPr>
        <w:t xml:space="preserve"> сельсовет муниципального района Бурзянский  район Республики Башкортостан, Совет сельского поселения </w:t>
      </w:r>
      <w:r w:rsidR="000E431C">
        <w:rPr>
          <w:szCs w:val="28"/>
        </w:rPr>
        <w:t>Старосубхангуловский</w:t>
      </w:r>
      <w:r>
        <w:rPr>
          <w:szCs w:val="28"/>
        </w:rPr>
        <w:t xml:space="preserve"> сельсовет</w:t>
      </w:r>
    </w:p>
    <w:p w:rsidR="00265A9B" w:rsidRDefault="00265A9B">
      <w:pPr>
        <w:ind w:firstLine="540"/>
        <w:jc w:val="both"/>
        <w:rPr>
          <w:szCs w:val="28"/>
        </w:rPr>
      </w:pPr>
    </w:p>
    <w:p w:rsidR="00265A9B" w:rsidRDefault="00265A9B">
      <w:pPr>
        <w:ind w:firstLine="540"/>
        <w:jc w:val="both"/>
        <w:rPr>
          <w:b/>
          <w:bCs/>
          <w:szCs w:val="28"/>
        </w:rPr>
      </w:pPr>
      <w:r>
        <w:rPr>
          <w:szCs w:val="28"/>
        </w:rPr>
        <w:t xml:space="preserve">                                             </w:t>
      </w:r>
      <w:r>
        <w:rPr>
          <w:b/>
          <w:bCs/>
          <w:szCs w:val="28"/>
        </w:rPr>
        <w:t>РЕШИЛ:</w:t>
      </w:r>
    </w:p>
    <w:p w:rsidR="00265A9B" w:rsidRDefault="00265A9B">
      <w:pPr>
        <w:ind w:firstLine="540"/>
        <w:jc w:val="both"/>
        <w:rPr>
          <w:b/>
          <w:bCs/>
          <w:szCs w:val="28"/>
        </w:rPr>
      </w:pPr>
    </w:p>
    <w:p w:rsidR="00265A9B" w:rsidRPr="00D615A1" w:rsidRDefault="00265A9B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Утвердить отчет об исполнении бюджета </w:t>
      </w:r>
      <w:r w:rsidR="0087095A">
        <w:rPr>
          <w:szCs w:val="28"/>
        </w:rPr>
        <w:t>сельского поселения Старосубхангуловский</w:t>
      </w:r>
      <w:r w:rsidR="009D2841">
        <w:rPr>
          <w:szCs w:val="28"/>
        </w:rPr>
        <w:t xml:space="preserve"> </w:t>
      </w:r>
      <w:r>
        <w:rPr>
          <w:szCs w:val="28"/>
        </w:rPr>
        <w:t xml:space="preserve"> сельсовет муниципального района Бурзянский район Республики Башкортостан (далее - бюджет сельского поселения) за 201</w:t>
      </w:r>
      <w:r w:rsidR="00576545">
        <w:rPr>
          <w:szCs w:val="28"/>
        </w:rPr>
        <w:t>6</w:t>
      </w:r>
      <w:r>
        <w:rPr>
          <w:szCs w:val="28"/>
        </w:rPr>
        <w:t xml:space="preserve"> год по доходам в сумме </w:t>
      </w:r>
      <w:r w:rsidR="0087095A">
        <w:rPr>
          <w:szCs w:val="28"/>
        </w:rPr>
        <w:t xml:space="preserve">9648894,30 </w:t>
      </w:r>
      <w:r>
        <w:rPr>
          <w:szCs w:val="28"/>
        </w:rPr>
        <w:t xml:space="preserve">рублей, по расходам в сумме </w:t>
      </w:r>
      <w:r w:rsidR="0087095A">
        <w:rPr>
          <w:szCs w:val="28"/>
        </w:rPr>
        <w:t>9589854,88</w:t>
      </w:r>
      <w:r>
        <w:rPr>
          <w:rFonts w:eastAsia="Arial Unicode MS"/>
          <w:b/>
          <w:bCs/>
          <w:sz w:val="22"/>
          <w:szCs w:val="22"/>
        </w:rPr>
        <w:t xml:space="preserve"> </w:t>
      </w:r>
      <w:r>
        <w:rPr>
          <w:szCs w:val="28"/>
        </w:rPr>
        <w:t>рублей с прев</w:t>
      </w:r>
      <w:r w:rsidR="00A3234D">
        <w:rPr>
          <w:szCs w:val="28"/>
        </w:rPr>
        <w:t xml:space="preserve">ышением </w:t>
      </w:r>
      <w:r w:rsidR="0087095A">
        <w:rPr>
          <w:szCs w:val="28"/>
        </w:rPr>
        <w:t>доходов</w:t>
      </w:r>
      <w:r w:rsidR="00224DE4">
        <w:rPr>
          <w:szCs w:val="28"/>
        </w:rPr>
        <w:t xml:space="preserve"> над </w:t>
      </w:r>
      <w:r w:rsidR="0087095A">
        <w:rPr>
          <w:szCs w:val="28"/>
        </w:rPr>
        <w:t>расходами</w:t>
      </w:r>
      <w:r w:rsidR="00224DE4">
        <w:rPr>
          <w:szCs w:val="28"/>
        </w:rPr>
        <w:t xml:space="preserve"> </w:t>
      </w:r>
      <w:r w:rsidR="00A3234D">
        <w:rPr>
          <w:szCs w:val="28"/>
        </w:rPr>
        <w:t>(</w:t>
      </w:r>
      <w:r w:rsidR="0087095A">
        <w:rPr>
          <w:szCs w:val="28"/>
        </w:rPr>
        <w:t>про</w:t>
      </w:r>
      <w:r w:rsidR="00D615A1">
        <w:rPr>
          <w:szCs w:val="28"/>
        </w:rPr>
        <w:t xml:space="preserve">фицит </w:t>
      </w:r>
      <w:r>
        <w:rPr>
          <w:szCs w:val="28"/>
        </w:rPr>
        <w:t xml:space="preserve">бюджета сельского поселения) в сумме </w:t>
      </w:r>
      <w:r w:rsidR="0087095A">
        <w:rPr>
          <w:szCs w:val="28"/>
        </w:rPr>
        <w:t xml:space="preserve"> 59039,42</w:t>
      </w:r>
      <w:r w:rsidR="00DF54D9">
        <w:rPr>
          <w:szCs w:val="28"/>
        </w:rPr>
        <w:t xml:space="preserve"> </w:t>
      </w:r>
      <w:r w:rsidR="00A3234D">
        <w:rPr>
          <w:szCs w:val="28"/>
        </w:rPr>
        <w:t>рублей согласно приложени</w:t>
      </w:r>
      <w:r w:rsidR="0045034B">
        <w:rPr>
          <w:szCs w:val="28"/>
        </w:rPr>
        <w:t>ю 1 к настоящему решению.</w:t>
      </w:r>
    </w:p>
    <w:p w:rsidR="00D615A1" w:rsidRPr="00D615A1" w:rsidRDefault="00D615A1" w:rsidP="00D615A1">
      <w:pPr>
        <w:ind w:left="300"/>
        <w:jc w:val="both"/>
        <w:rPr>
          <w:sz w:val="16"/>
          <w:szCs w:val="16"/>
        </w:rPr>
      </w:pPr>
    </w:p>
    <w:p w:rsidR="00265A9B" w:rsidRDefault="00265A9B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Настоящее решение обнародовать на информационном стенде   администрации </w:t>
      </w:r>
      <w:r w:rsidR="0087095A">
        <w:rPr>
          <w:szCs w:val="28"/>
        </w:rPr>
        <w:t>сельского поселения Старосубхангуловский</w:t>
      </w:r>
      <w:r>
        <w:rPr>
          <w:szCs w:val="28"/>
        </w:rPr>
        <w:t xml:space="preserve"> сельсовет.</w:t>
      </w:r>
    </w:p>
    <w:p w:rsidR="00265A9B" w:rsidRDefault="00265A9B">
      <w:pPr>
        <w:jc w:val="both"/>
        <w:rPr>
          <w:szCs w:val="28"/>
        </w:rPr>
      </w:pPr>
    </w:p>
    <w:p w:rsidR="00265A9B" w:rsidRDefault="00265A9B">
      <w:pPr>
        <w:jc w:val="both"/>
        <w:rPr>
          <w:szCs w:val="28"/>
        </w:rPr>
      </w:pPr>
    </w:p>
    <w:p w:rsidR="00265A9B" w:rsidRDefault="00C34F78">
      <w:pPr>
        <w:jc w:val="both"/>
        <w:rPr>
          <w:szCs w:val="28"/>
        </w:rPr>
      </w:pPr>
      <w:r>
        <w:rPr>
          <w:szCs w:val="28"/>
        </w:rPr>
        <w:t xml:space="preserve">   Председатель Совета </w:t>
      </w:r>
      <w:r w:rsidR="00265A9B">
        <w:rPr>
          <w:szCs w:val="28"/>
        </w:rPr>
        <w:t xml:space="preserve">сельского </w:t>
      </w:r>
    </w:p>
    <w:p w:rsidR="00265A9B" w:rsidRDefault="00C34F78">
      <w:pPr>
        <w:jc w:val="both"/>
        <w:rPr>
          <w:szCs w:val="28"/>
        </w:rPr>
      </w:pPr>
      <w:r>
        <w:rPr>
          <w:szCs w:val="28"/>
        </w:rPr>
        <w:t xml:space="preserve">   поселения </w:t>
      </w:r>
      <w:r w:rsidR="000E431C">
        <w:rPr>
          <w:szCs w:val="28"/>
        </w:rPr>
        <w:t xml:space="preserve">Старосубхангуловский сельсовет </w:t>
      </w:r>
      <w:r>
        <w:rPr>
          <w:szCs w:val="28"/>
        </w:rPr>
        <w:t xml:space="preserve">  </w:t>
      </w:r>
      <w:r w:rsidR="00265A9B">
        <w:rPr>
          <w:szCs w:val="28"/>
        </w:rPr>
        <w:t xml:space="preserve"> </w:t>
      </w:r>
      <w:r>
        <w:rPr>
          <w:szCs w:val="28"/>
        </w:rPr>
        <w:t xml:space="preserve">    </w:t>
      </w:r>
      <w:r w:rsidR="00265A9B">
        <w:rPr>
          <w:szCs w:val="28"/>
        </w:rPr>
        <w:t xml:space="preserve">             </w:t>
      </w:r>
      <w:r w:rsidR="000E431C">
        <w:rPr>
          <w:szCs w:val="28"/>
        </w:rPr>
        <w:t xml:space="preserve">       И.Б. Каскинбаев</w:t>
      </w:r>
    </w:p>
    <w:p w:rsidR="00265A9B" w:rsidRDefault="00265A9B">
      <w:pPr>
        <w:pStyle w:val="30"/>
        <w:ind w:left="5103" w:firstLine="0"/>
        <w:outlineLvl w:val="0"/>
        <w:rPr>
          <w:sz w:val="26"/>
          <w:szCs w:val="26"/>
        </w:rPr>
      </w:pPr>
    </w:p>
    <w:p w:rsidR="00265A9B" w:rsidRDefault="00265A9B">
      <w:pPr>
        <w:pStyle w:val="30"/>
        <w:ind w:left="5103" w:firstLine="0"/>
        <w:outlineLvl w:val="0"/>
        <w:rPr>
          <w:sz w:val="26"/>
          <w:szCs w:val="26"/>
        </w:rPr>
      </w:pPr>
    </w:p>
    <w:p w:rsidR="00EA5826" w:rsidRDefault="00EA5826">
      <w:pPr>
        <w:pStyle w:val="30"/>
        <w:ind w:left="5103" w:firstLine="0"/>
        <w:outlineLvl w:val="0"/>
        <w:rPr>
          <w:sz w:val="26"/>
          <w:szCs w:val="26"/>
        </w:rPr>
      </w:pPr>
    </w:p>
    <w:p w:rsidR="00F1238F" w:rsidRDefault="00F1238F">
      <w:pPr>
        <w:pStyle w:val="30"/>
        <w:ind w:left="5103" w:firstLine="0"/>
        <w:outlineLvl w:val="0"/>
        <w:rPr>
          <w:sz w:val="26"/>
          <w:szCs w:val="26"/>
        </w:rPr>
      </w:pPr>
    </w:p>
    <w:p w:rsidR="001D6966" w:rsidRDefault="001D6966" w:rsidP="00F01D83">
      <w:pPr>
        <w:pStyle w:val="30"/>
        <w:ind w:firstLine="0"/>
        <w:outlineLvl w:val="0"/>
        <w:rPr>
          <w:sz w:val="26"/>
          <w:szCs w:val="26"/>
        </w:rPr>
      </w:pPr>
    </w:p>
    <w:p w:rsidR="001D6966" w:rsidRDefault="001D6966" w:rsidP="00C44808">
      <w:pPr>
        <w:pStyle w:val="30"/>
        <w:ind w:left="5103" w:firstLine="0"/>
        <w:jc w:val="right"/>
        <w:outlineLvl w:val="0"/>
        <w:rPr>
          <w:sz w:val="26"/>
          <w:szCs w:val="26"/>
        </w:rPr>
      </w:pPr>
    </w:p>
    <w:sectPr w:rsidR="001D6966" w:rsidSect="000E431C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24BE3"/>
    <w:multiLevelType w:val="hybridMultilevel"/>
    <w:tmpl w:val="AC26AA68"/>
    <w:lvl w:ilvl="0" w:tplc="8C74BC4E">
      <w:start w:val="1"/>
      <w:numFmt w:val="decimal"/>
      <w:lvlText w:val="%1."/>
      <w:lvlJc w:val="left"/>
      <w:pPr>
        <w:tabs>
          <w:tab w:val="num" w:pos="765"/>
        </w:tabs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9A4F7A"/>
    <w:rsid w:val="00037D25"/>
    <w:rsid w:val="000E431C"/>
    <w:rsid w:val="0011728A"/>
    <w:rsid w:val="001B63CF"/>
    <w:rsid w:val="001D6966"/>
    <w:rsid w:val="001F214A"/>
    <w:rsid w:val="00224DE4"/>
    <w:rsid w:val="00265A9B"/>
    <w:rsid w:val="002975E9"/>
    <w:rsid w:val="002A67BF"/>
    <w:rsid w:val="002E0B67"/>
    <w:rsid w:val="00370E36"/>
    <w:rsid w:val="003C221F"/>
    <w:rsid w:val="003C380F"/>
    <w:rsid w:val="003D746D"/>
    <w:rsid w:val="00436419"/>
    <w:rsid w:val="0045034B"/>
    <w:rsid w:val="0049395B"/>
    <w:rsid w:val="00503D66"/>
    <w:rsid w:val="00576545"/>
    <w:rsid w:val="005D2BC3"/>
    <w:rsid w:val="006E4B3B"/>
    <w:rsid w:val="00767DC8"/>
    <w:rsid w:val="007736EF"/>
    <w:rsid w:val="00775018"/>
    <w:rsid w:val="00811D81"/>
    <w:rsid w:val="00814EFC"/>
    <w:rsid w:val="008350DA"/>
    <w:rsid w:val="008603EC"/>
    <w:rsid w:val="0087095A"/>
    <w:rsid w:val="00873E32"/>
    <w:rsid w:val="008C2FF1"/>
    <w:rsid w:val="00904E4A"/>
    <w:rsid w:val="00954FF9"/>
    <w:rsid w:val="0097219B"/>
    <w:rsid w:val="009A4F7A"/>
    <w:rsid w:val="009C381E"/>
    <w:rsid w:val="009D2841"/>
    <w:rsid w:val="00A3234D"/>
    <w:rsid w:val="00A36459"/>
    <w:rsid w:val="00A874B8"/>
    <w:rsid w:val="00AB4D7F"/>
    <w:rsid w:val="00B61453"/>
    <w:rsid w:val="00B72F94"/>
    <w:rsid w:val="00B8727D"/>
    <w:rsid w:val="00BC03DC"/>
    <w:rsid w:val="00BC3D71"/>
    <w:rsid w:val="00BE2129"/>
    <w:rsid w:val="00C34F78"/>
    <w:rsid w:val="00C4446F"/>
    <w:rsid w:val="00C44808"/>
    <w:rsid w:val="00C63C65"/>
    <w:rsid w:val="00C84AA2"/>
    <w:rsid w:val="00CC7A29"/>
    <w:rsid w:val="00CD1EED"/>
    <w:rsid w:val="00D2427D"/>
    <w:rsid w:val="00D41223"/>
    <w:rsid w:val="00D615A1"/>
    <w:rsid w:val="00D64BEB"/>
    <w:rsid w:val="00D664C0"/>
    <w:rsid w:val="00D7275F"/>
    <w:rsid w:val="00D92146"/>
    <w:rsid w:val="00DB0980"/>
    <w:rsid w:val="00DC5E46"/>
    <w:rsid w:val="00DE0A23"/>
    <w:rsid w:val="00DF1712"/>
    <w:rsid w:val="00DF54D9"/>
    <w:rsid w:val="00E3415B"/>
    <w:rsid w:val="00E50927"/>
    <w:rsid w:val="00E51332"/>
    <w:rsid w:val="00E75C0E"/>
    <w:rsid w:val="00E95883"/>
    <w:rsid w:val="00EA5826"/>
    <w:rsid w:val="00EF4A32"/>
    <w:rsid w:val="00F01D83"/>
    <w:rsid w:val="00F1238F"/>
    <w:rsid w:val="00F2333D"/>
    <w:rsid w:val="00F559D1"/>
    <w:rsid w:val="00FC14B1"/>
    <w:rsid w:val="00FC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left="127" w:right="12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pPr>
      <w:keepNext/>
      <w:ind w:left="127" w:right="127"/>
      <w:jc w:val="center"/>
      <w:outlineLvl w:val="1"/>
    </w:pPr>
    <w:rPr>
      <w:b/>
      <w:sz w:val="22"/>
      <w:szCs w:val="22"/>
    </w:rPr>
  </w:style>
  <w:style w:type="paragraph" w:styleId="3">
    <w:name w:val="heading 3"/>
    <w:basedOn w:val="a"/>
    <w:next w:val="a"/>
    <w:qFormat/>
    <w:pPr>
      <w:keepNext/>
      <w:ind w:left="127" w:right="127"/>
      <w:jc w:val="right"/>
      <w:outlineLvl w:val="2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ind w:firstLine="851"/>
    </w:p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pPr>
      <w:framePr w:w="4383" w:h="1732" w:hSpace="181" w:wrap="notBeside" w:vAnchor="text" w:hAnchor="page" w:x="7178" w:y="-173"/>
      <w:jc w:val="center"/>
    </w:pPr>
    <w:rPr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 РЕСПУБЛИКАHЫ</vt:lpstr>
    </vt:vector>
  </TitlesOfParts>
  <Company>ТФУ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Эльза</dc:creator>
  <cp:keywords/>
  <cp:lastModifiedBy>1</cp:lastModifiedBy>
  <cp:revision>2</cp:revision>
  <cp:lastPrinted>2017-04-26T10:57:00Z</cp:lastPrinted>
  <dcterms:created xsi:type="dcterms:W3CDTF">2017-10-06T04:51:00Z</dcterms:created>
  <dcterms:modified xsi:type="dcterms:W3CDTF">2017-10-06T04:51:00Z</dcterms:modified>
</cp:coreProperties>
</file>